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84b34cd1-8907-4be2-9654-5e4d7c979c34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74d6ab55-f73b-48d7-ba78-c30f74a03786"/>
      <w:r>
        <w:rPr>
          <w:rFonts w:ascii="Times New Roman" w:hAnsi="Times New Roman"/>
          <w:b/>
          <w:i w:val="false"/>
          <w:color w:val="000000"/>
          <w:sz w:val="28"/>
        </w:rPr>
        <w:t>Администрация Соль-Илецкого района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МОБУ "СОШ №7 г. Соль-Илецка"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3115"/>
        <w:gridCol w:w="3117"/>
      </w:tblGrid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МО учителей русского языка и литературы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Горемыкина СВ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1 от «1» сентября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Ворфоломеева СВ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1 от «1» сентября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МОБУ " СОШ № 7 г. Соль-Илецка"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Утямишева ТЮ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1 от «1» сентября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2428002)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«Литература»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2" w:name="5ce1acce-c3fd-49bf-9494-1e3d1db3054e"/>
      <w:r>
        <w:rPr>
          <w:rFonts w:ascii="Times New Roman" w:hAnsi="Times New Roman"/>
          <w:b/>
          <w:i w:val="false"/>
          <w:color w:val="000000"/>
          <w:sz w:val="28"/>
        </w:rPr>
        <w:t>г. Соль-Илецк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id="3" w:name="f687a116-da41-41a9-8c31-63d3ecc684a2"/>
      <w:r>
        <w:rPr>
          <w:rFonts w:ascii="Times New Roman" w:hAnsi="Times New Roman"/>
          <w:b/>
          <w:i w:val="false"/>
          <w:color w:val="000000"/>
          <w:sz w:val="28"/>
        </w:rPr>
        <w:t>2023-2024г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/>
      </w:r>
      <w:bookmarkStart w:id="4" w:name="block-18107064"/>
      <w:bookmarkStart w:id="5" w:name="block-18107064"/>
      <w:bookmarkEnd w:id="5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5 КЛАСС </w:t>
      </w:r>
    </w:p>
    <w:tbl>
      <w:tblPr>
        <w:tblW w:w="13594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62"/>
        <w:gridCol w:w="2720"/>
        <w:gridCol w:w="1167"/>
        <w:gridCol w:w="2162"/>
        <w:gridCol w:w="2304"/>
        <w:gridCol w:w="1"/>
        <w:gridCol w:w="1772"/>
        <w:gridCol w:w="1"/>
        <w:gridCol w:w="2804"/>
      </w:tblGrid>
      <w:tr>
        <w:trPr>
          <w:trHeight w:val="144" w:hRule="atLeast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773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05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 Книга в жизни человека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04.09.2023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https://m.edsoo.ru/8a19572a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Легенды и мифы Древней Греции. Понятие о мифе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05.09.2023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https://m.edsoo.ru/8a195838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Подвиги Геракла: «Скотный двор царя Авгия»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06.09.2023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https://m.edsoo.ru/8a195946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«Яблоки Гесперид» и другие подвиги Геракла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11.09.2023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https://m.edsoo.ru/8a195a5e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Внеклассное чтение. Мифы народов России и мира. Переложение мифов разными авторами. Геродот. «Легенда об Арионе»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12.09.2023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https://m.edsoo.ru/8a195c02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Фольклор. Малые жанры: пословицы, поговорки, загадки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13.09.2023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https://m.edsoo.ru/8a195d1a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Колыбельные песни, пестушки, приговорки, скороговорки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18.09.2023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https://m.edsoo.ru/8a195e28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19.09.2023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https://m.edsoo.ru/8a196062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20.09.2023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https://m.edsoo.ru/8a196170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25.09.2023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https://m.edsoo.ru/8a19629c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волшебной сказки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26.09.2023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https://m.edsoo.ru/8a196418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 о животных «Журавль и цапля». Бытовые сказки «Солдатская шинель»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27.09.2023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https://m.edsoo.ru/8a19658a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Духовно-нравственный опыт народных сказок. Итоговый урок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02.10.2023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https://m.edsoo.ru/8a19671a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Роды и жанры литературы и их основные признаки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03.10.2023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https://m.edsoo.ru/8a19685a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Внеклассное чтение. Жанр басни в мировой литературе. Эзоп, Лафонтен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04.10.2023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https://m.edsoo.ru/8a196a9e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Внеклассное чтение. Русские баснописцы XVIII века. А. П. Сумароков «Кокушка». И. И. Дмитриев «Муха».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09.10.2023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https://m.edsoo.ru/8a196bfc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10.10.2023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https://m.edsoo.ru/8a196daa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11.10.2023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https://m.edsoo.ru/8a196ed6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16.10.2023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https://m.edsoo.ru/8a196fee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И. А. Крылов. Художественные средства изображения в баснях. Эзопов язык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17.10.2023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https://m.edsoo.ru/8a1970fc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Пушкин. Образы русской природы в произведениях поэта (не менее трёх). «Зимнее утро», «Зимний вечер», «Няне» и др.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18.10.2023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https://m.edsoo.ru/8a19720a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Пушкин. Лирический герой в стихотворениях поэта. Образ няни.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23.10.2023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https://m.edsoo.ru/8a197354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Пушкин. «Сказка о мёртвой царевне и о семи богатырях». Сюжет сказки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24.10.2023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https://m.edsoo.ru/8a1974e4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Пушкин. «Сказка о мёртвой царевне и о семи богатырях». Главные и второстепенные герои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25.10.2023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https://m.edsoo.ru/8a197610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Пушкин. «Сказка о мёртвой царевне и о семи богатырях». Волшебство в сказке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06.11.2023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https://m.edsoo.ru/8a197728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07.11.2023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https://m.edsoo.ru/8a197840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08.11.2023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https://m.edsoo.ru/8a197bb0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13.11.2023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https://m.edsoo.ru/8a197d4a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14.11.2023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https://m.edsoo.ru/8a197e58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15.11.2023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https://m.edsoo.ru/8a197fa2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20.11.2023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https://m.edsoo.ru/8a198128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21.11.2023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https://m.edsoo.ru/8a198268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22.11.2023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https://m.edsoo.ru/8a198754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И. С. Тургенев. Рассказ «Муму»: проблематика произведения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27.11.2023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https://m.edsoo.ru/8a198876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И. С. Тургенев. Рассказ «Муму»: сюжет и композиция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28.11.2023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https://m.edsoo.ru/8a19898e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И. С. Тургенев. Рассказ «Муму»: система образов. Образ Герасима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30.11.2023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https://m.edsoo.ru/8a198aba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 И. С. Тургенев. Рассказ «Муму». Роль интерьера в произведении. Каморка Герасима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04.12.2023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https://m.edsoo.ru/8a198c36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05.12.2023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Н. А. Некрасов. Стихотворения (не менее двух). «Крестьянские дети», «Школьник» и др.. Тема, идея, содержание, детские образы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06.12.2023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https://m.edsoo.ru/8a198380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Н. А. Некрасов. Поэма «Мороз, Красный нос» (фрагмент). Анализ произведения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11.12.2023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https://m.edsoo.ru/8a198498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Н. А. Некрасов. Поэма «Мороз, Красный нос». Тематика, проблематика, система образов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12.12.2023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https://m.edsoo.ru/8a1985ce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13.12.2023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https://m.edsoo.ru/8a198d80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Л. Н. Толстой. Рассказ «Кавказский пленник». Жилин и Костылин. Сравнительная характеристика образов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18.12.2023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https://m.edsoo.ru/8a199028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19.12.2023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https://m.edsoo.ru/8a198ea2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Л. Н. Толстой. Рассказ «Кавказский пленник». Нравственный облик героев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20.12.2023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https://m.edsoo.ru/8a19914a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Л. Н. Толстой. Рассказ «Кавказский пленник».Картины природы. Мастерство писателя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25.12.2023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https://m.edsoo.ru/8a199258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26.12.2023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работа. Литература и жизнь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27.12.2023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https://m.edsoo.ru/8a199366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Стихотворения отечественных поэтов XIX–ХХ веков о родной природе и о связи человека с Родиной А. А. Фет. "Чудная картина…", "Весенний дождь", "Вечер", "Еще весны душистой нега…"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08.01.2024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https://m.edsoo.ru/8a19947e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Стихотворения отечественных поэтов XIX—ХХ веков о родной природе и о связи человека с Родиной И. А. Бунин. «Помню — долгий зимний вечер…», «Бледнеет ночь… Туманов пелена...»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09.01.2024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https://m.edsoo.ru/8a1995aa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Стихотворения отечественных поэтов XIX—ХХ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10.01.2024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https://m.edsoo.ru/8a199820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Стихотворения отечественных поэтов XIX–ХХ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Сердцу снятся...»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15.01.2024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https://m.edsoo.ru/8a1999e2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[[Резервный урок. Стихотворения отечественных поэтов XIX–ХХ веков о родной природе и о связи человека с Родиной [[Н. М. Рубцов. «Тихая моя родина», «Родная деревня»]]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16.01.2024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https://m.edsoo.ru/8a199b04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речи.Поэтические образы, настроения и картины в стихах о природе. Итоговый урок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17.01.2024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https://m.edsoo.ru/8a199c30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Юмористические рассказы отечественных писателей XIX–XX веков. А. П. Чехов. Рассказы (два по выбору). «Лошадиная фамилия», «Мальчики», «Хирургия» и др. Тематический обзор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22.01.2024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https://m.edsoo.ru/8a199d48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Рассказы А. П. Чехова. Способы создания комического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23.01.2024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https://m.edsoo.ru/8a199e60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М. Зощенко (два рассказа по выбору). «Галоша», «Лёля и Минька», «Ёлка», «Золотые слова», «Встреча».Тема, идея, сюжет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24.01.2024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https://m.edsoo.ru/8bc29050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М. Зощенко. «Галоша», «Лёля и Минька», «Ёлка», «Золотые слова», «Встреча» и др. Образы главных героев в рассказах писателя.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29.01.2024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https://m.edsoo.ru/8bc29154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 Мой любимый рассказ М.М. Зощенко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30.01.2024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«Заячьи лапы», «Кот-ворюга». Тематика и проблематика. Герои и их поступки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31.01.2024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https://m.edsoo.ru/8bc2662a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05.02.2024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https://m.edsoo.ru/8bc26ba2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06.02.2024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https://m.edsoo.ru/8bc26918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07.02.2024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https://m.edsoo.ru/8bc26a6c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Произведения русских писателей о природе и животных. Темы, идеи, проблемы. Итоговый урок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12.02.2024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П. Платонов. Рассказы (один по выбору). Например, «Корова», «Никита» и др. Тема, идея, проблематика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13.02.2024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П. Платонов. Рассказы (один по выбору). Например, «Корова», «Никита» и др. Система образов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14.02.2024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В. П. Астафьев. Рассказ «Васюткино озеро». Тема, идея произведения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19.02.2024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https://m.edsoo.ru/8bc28452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В. П. Астафьев. Рассказ «Васюткино озеро». Система образов. Образ главного героя произведения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20.02.2024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https://m.edsoo.ru/8bc28574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 Проблема героизма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21.02.2024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https://m.edsoo.ru/8bc27b60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«Сын артиллериста» и др.: дети и взрослые в условиях военного времени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26.02.2024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https://m.edsoo.ru/8bc27c82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В. П. Катаев. «Сын полка». Историческая основа произведения. Смысл названия. Сюжет. Герои произведения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27.02.2024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https://m.edsoo.ru/8bc27da4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В. П. Катаев. «Сын полка». Образ Вани Солнцева. Война и дети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28.02.2024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Л. А. Кассиль. "Дорогие мои мальчишки". Идейно-нравственные проблемы в произведении. "Отметки Риммы Лебедевой"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04.03.2024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https://m.edsoo.ru/8bc27f98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Внеклассное чтение. Война и дети в произведениях о Великой Отечественной войне. Итоговый урок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05.03.2024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https://m.edsoo.ru/8bc28146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отечественных писателей XIX–XXI веков на тему детства. [[(не менее двух), например, произведения В.Г.Короленко, В.П.Катаева, В.П.Крапивина, Ю.П.Казакова, А.Г.Алексина, В.П.Астафьева, В.К.Железникова, Ю.Я.Яковлева, Ю.И.Коваля, А.А.Гиваргизова, М.С.Аромштам, Н.Ю.Абгарян.] Обзор произведений. Специфика темы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06.03.2024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https://m.edsoo.ru/8bc27926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отечественных писателей XIX–XXI веков на тему детства. Тематика и проблематика произведения. Авторская позиция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11.03.2024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https://m.edsoo.ru/8bc27a48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отечественных писателей XIX–XXI веков на тему детства. Герои и их поступки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12.03.2024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Произведения отечественных писателей XIX–XXI веков на тему детства. Современный взгляд на тему детства в литературе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13.03.2024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Внеклассное чтение. Произведения отечественных писателей XIX–XXI веков на тему детства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18.03.2024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приключенческого жанра отечественных писателей. (одно по выбору). К. Булычёв «Девочка, с которой ничего не случится», «Миллион приключений» и др. (главы по выбору). Тематика произведений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19.03.2024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приключенческого жанра отечественных писателей. Проблематика произведений К.Булычева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20.03.2024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Произведения приключенческого жанра отечественных писателей. Сюжет и проблематика произведения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Литература народов России. Стихотворения (одно по выбору). Например, Р. Г. Гамзатов. «Песня соловья»; М. Карим. «Эту песню мать мне пела». Тематика стихотворений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https://m.edsoo.ru/8bc288a8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Образ лирического героя в стихотворениях Р.Г.Гамзатова и М.Карима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03.04.2024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Х. К. Андерсен. Сказки (одна по выбору). Например, «Снежная королева», «Соловей». Тема, идея сказки. Победа добра над злом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https://m.edsoo.ru/8bc28b32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Х. К. Андерсен. Сказка «Снежная королева»: красота внутренняя и внешняя. Образы. Авторская позиция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https://m.edsoo.ru/8bc28c36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Внеклассное чтение. Сказки Х. К. Андерсена (по выбору)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 Любимая сказка Х. К. Андерсена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Зарубежная сказочная проза. (одно произведение по выбору). Например, Л. Кэрролл. «Алиса в Стране Чудес» (главы); Дж. Р. Р. Толкин. «Хоббит, или Туда и обратно» (главы) и др. Герои и мотивы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https://m.edsoo.ru/8bc28e52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Зарубежная сказочная проза. (одно произведение по выбору). Например, Л. Кэрролл. «Алиса в Стране Чудес» (главы); Дж. Р. Р. Толкин. «Хоббит, или Туда и обратно» (главы) и др. Стиль и язык, художественные приемы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https://m.edsoo.ru/8bc28d3a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Художественный мир литературной сказки. Итоговый урок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https://m.edsoo.ru/8bc28f4c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Зарубежная проза о детях и подростках. (два произведения по выбору). Например, М. Твен. «Приключения Тома Сойера» (главы); Дж. Лондон. «Сказание о Кише»; Р. Брэдбери. Рассказы. Например, «Каникулы», «Звук бегущих ног», «Зелёное утро» и др. Обзор по теме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https://m.edsoo.ru/8bc2a3a6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Зарубежная проза о детях и подростках. (два произведения по выбору). Например, М. Твен. «Приключения Тома Сойера» (главы); Дж. Лондон. «Сказание о Кише»; Р. Брэдбери.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Марк Твен. «Приключения Тома Сойера». Тематика произведения. Сюжет. Система персонажей. Образ главного героя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 Марк Твен. «Приключения Тома Сойера»: дружба героев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30.04.2024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06.05.2024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https://m.edsoo.ru/8bc29fd2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Зарубежная приключенческая проза. (два произведения по выбору), например, Р. Л. Стивенсон.«Остров сокровищ», «Чёрная стрела» (главы по выбору) и др. Обзор по зарубежной приключенческой прозе. Темы и сюжеты произведений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07.05.2024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https://m.edsoo.ru/8bc2a108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Р.Л.Стивенсон. «Остров сокровищ», «Чёрная стрела» (главы по выбору). Образ главного героя. Обзорный урок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08.05.2024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Внеклассное чтение. Зарубежная приключенческая проза. Любимое произведение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13.05.2024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Зарубежная проза о животных. (одно-два произведения по выбору), например, Э. Сетон-Томпсон. «Королевская аналостанка»; Дж. Даррелл. «Говорящий свёрток»; Дж. Лондон. «Белый Клык»; Дж. Р. Киплинг. «Маугли», «Рикки-Тикки-Тави» и др. Тематика, проблематика произведения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14.05.2024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https://m.edsoo.ru/8bc26d78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Зарубежная проза о животных. Герои и их поступки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15.05.2024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https://m.edsoo.ru/8bc26e9a</w:t>
              </w:r>
            </w:hyperlink>
          </w:p>
        </w:tc>
      </w:tr>
      <w:tr>
        <w:trPr>
          <w:trHeight w:val="144" w:hRule="atLeast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 Итоговый урок. Результаты и планы на следующий год. Список рекомендуемой литературы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20.05.2024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102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5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7 КЛАСС </w:t>
      </w:r>
    </w:p>
    <w:tbl>
      <w:tblPr>
        <w:tblW w:w="13594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17"/>
        <w:gridCol w:w="2960"/>
        <w:gridCol w:w="1149"/>
        <w:gridCol w:w="2139"/>
        <w:gridCol w:w="2285"/>
        <w:gridCol w:w="2"/>
        <w:gridCol w:w="1757"/>
        <w:gridCol w:w="2"/>
        <w:gridCol w:w="2782"/>
      </w:tblGrid>
      <w:tr>
        <w:trPr>
          <w:trHeight w:val="144" w:hRule="atLeast"/>
        </w:trPr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9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759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8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повести. (одна повесть по выбору), например, «Поучение» Владимира Мономаха (в сокращении). Темы и проблемы произведения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https://m.edsoo.ru/8bc338b6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Тематика и проблематика лирических произведений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Пушкин. «Повести Белкина» («Станционный смотритель» и др.). Тематика, проблематика, особенности повествования в «Повестях Белкина»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https://m.edsoo.ru/8bc340ae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Мотив "блудного сына" в повести «Станционный смотритель»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https://m.edsoo.ru/8bc3420c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Пушкин. Поэма «Полтава» (фрагмент). Сопоставление образов Петра I и Карла IX. Способы выражения авторской позиции в поэме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29.09.2023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https://m.edsoo.ru/8bc33fa0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и др. Тема одиночества в лирике поэта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https://m.edsoo.ru/8bc34310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Ю. Лермонтов. Стихотворения. Проблема гармонии человека и природы. Средства выразительности в художественном произведении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https://m.edsoo.ru/8bc34428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Ю. Лермонтов. «Песня про царя Ивана Васильевича, молодого опричника и удалого купца Калашникова». Историческая основа произведения. Тема, идея, сюжет, композиция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https://m.edsoo.ru/8bc3464e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Ю. Лермонтов. «Песня про царя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https://m.edsoo.ru/8bc3475c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 М. Ю. Лермонтов. «Песня про царя Ивана Васильевича, молодого опричника и удалого купца Калашникова». Подготовка к домашнему сочинению по произведению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https://m.edsoo.ru/8bc34860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Н. В. Гоголь. Повесть «Тарас Бульба». Историческая и фольклорная основа повести. Тематика и проблематика произведения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https://m.edsoo.ru/8bc34d60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23.10.2023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https://m.edsoo.ru/8bc34e6e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27.10.2023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И. С. Тургенев. Цикл «Записки 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https://m.edsoo.ru/8bc350a8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И. С. Тургенев. Стихотворения в прозе например, «Русский язык», «Воробей» и др. Особенности жанра, тематика и проблематика произведений, средства выразительности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https://m.edsoo.ru/8bc352ba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27.11.2023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https://m.edsoo.ru/8bc3542c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Л. Н. Толстой. Рассказ «После бала»: сюжет и композиция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https://m.edsoo.ru/8bc35544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Л. Н. Толстой. Рассказ «После бала»: система образов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https://m.edsoo.ru/8bc3565c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https://m.edsoo.ru/8bc35774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Н. А. Некрасов. Стихотворение «Железная дорога». Идейно-художественное своеобразие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https://m.edsoo.ru/8bc35878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второй половины XIX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https://m.edsoo.ru/8bc35990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https://m.edsoo.ru/8bc35c06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https://m.edsoo.ru/8bc35e2c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25.12.2023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https://m.edsoo.ru/8bc35a94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29.12.2023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История Америки в произведениях Ф. Купера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по литературе XIX века. Литература и история: изображение в литературе исторических событий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П. Чехов. Рассказы (один по выбору). Например, «Тоска», «Злоумышленник». Тематика, проблематика произведений. Художественное мастерство писателя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https://m.edsoo.ru/8bc35f3a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https://m.edsoo.ru/8bc36656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Горький. Ранние рассказы (одно произведение по выбору). Например, «Старуха Изергиль» (легенда о Данко), «Челкаш» и др. Идейно-художственное своеобразие ранних рассказов писателя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https://m.edsoo.ru/8bc36520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сатиры в произведениях писателей конца XIX — начала XX века. (не менее двух). Например, М. М. Зощенко, А. Т. Аверченко, Н. Тэффи, О. Генри, Я. Гашека. Понятие сатиры.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https://m.edsoo.ru/8bc36f52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29.01.2024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https://m.edsoo.ru/8bc3706a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 Сочинение-рассуждение "Нужны ли сатирические прозведения?" (по изученным сатирическим произведениям отечественной и зарубежной литературы)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02.02.2024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Грин. Особенности мировоззрения писателя. Повести и рассказы (одно произведение по выбору). Например, «Алые паруса», «Зелёная лампа»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https://m.edsoo.ru/8bc3678c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С. Грин. Идейно-художественное своеобразие произведений. Система образов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09.02.2024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https://m.edsoo.ru/8bc368ae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Отечественная поэзия первой половины XX века. Стихотворения на тему мечты и реальности (два-три по выбору). Например, стихотворения А. А. Блока, Н. С. Гумилёва, М. И. Цветаевой и др. Художественное своебразие произведений, средства выразительности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https://m.edsoo.ru/8bc3626e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https://m.edsoo.ru/8bc369ee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Система образов стихотворения. Лирический герой. Средства выразительности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https://m.edsoo.ru/8bc36b60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М.А. Шолохов. «Донские рассказы» (один по выбору). Например, «Родинка», «Чужая кровь» и др. Тематика, проблематика, сюжет, система персонажей, гуманистический пафос произведения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26.02.2024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В. М. Шукшин. Рассказы (один по выбору). Например, «Чудик», «Стенька Разин», «Критики» и др. Тематика, проблематика, сюжет, система образов произведения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04.03.2024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https://m.edsoo.ru/8bc37bdc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В. М. Шукшин. Рассказы (один по выбору). Например, «Чудик», «Стенька Разин», «Критики». Авторская позиция в произведении. Художественное мастерство автора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Стихотворения отечественных поэтов XX—XXI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https://m.edsoo.ru/8bc373f8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Стихотворения отечественных поэтов XX—XXI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https://m.edsoo.ru/8bc375a6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речи. Интерпретация стихотворения отечественных поэтов XX—XXI веков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22.03.2024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отечественных прозаиков второй половины XX — начала XXI века. (не менее двух). Например, произведения Ф. А. Абрамова, В. П. Астафьева, В. И. Белова, Ф. А. Искандера и др. Тематика, проблематика, сюжет, система образов одного из рассказов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01.04.2024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https://m.edsoo.ru/8bc3798e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отечественных прозаиков второй половины XX — начала XXI века. Идейно-художественное своеобразие одного из рассказов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05.04.2024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https://m.edsoo.ru/8bc37a9c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Внеклассное чтение по произведениям отечественных прозаиков второй половины XX — начала XXI века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08.04.2024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 Тема, идея, сюжет, система образов одного из произведений.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https://m.edsoo.ru/8bc37e0c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https://m.edsoo.ru/8bc37f24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19.04.2024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по литературе XX - началу XXI веков. Тема взаимоотношения поколений, становления человека, выбора им жизненного пути в художественной литратуре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https://m.edsoo.ru/8bc383d4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де Сервантес Сааведра. Роман «Хитроумный идальго Дон Кихот Ламанчский» (главы). Жанр, тематика, проблематика, сюжет романа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26.04.2024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https://m.edsoo.ru/8bc3851e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М. де Сервантес Сааведра. Роман «Хитроумный идальго Дон Кихот Ламанчский»(главы). Система образов. Дон Кихот как один из «вечных» образов в мировой литературе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29.04.2024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https://m.edsoo.ru/8bc38672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Зарубежная новеллистика. Жанр новеллы в литературе, его особенности. П. Мериме. Идейно-художественное своеобразие новеллы «Маттео Фальконе»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03.05.2024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Библиотека ЦОК</w:t>
            </w:r>
            <w:hyperlink r:id="rId12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https://m.edsoo.ru/8bc38a64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06.05.2024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https://m.edsoo.ru/8bc3808c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де Сент Экзюпери. Повесть-сказка «Маленький принц». Система образов. Образ Маленького принца. Взаимоотношения главного героя с другими персонажами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https://m.edsoo.ru/8bc3819a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https://m.edsoo.ru/8bc382bc</w:t>
              </w:r>
            </w:hyperlink>
          </w:p>
        </w:tc>
      </w:tr>
      <w:tr>
        <w:trPr>
          <w:trHeight w:val="144" w:hRule="atLeast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Итоговый урок. Результаты и планы на следующий год. Список рекомендуемой литературы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20.05.2024 </w:t>
            </w:r>
          </w:p>
        </w:tc>
        <w:tc>
          <w:tcPr>
            <w:tcW w:w="2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68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/>
      </w:r>
      <w:bookmarkStart w:id="6" w:name="block-18107065"/>
      <w:bookmarkStart w:id="7" w:name="block-18107065"/>
      <w:bookmarkEnd w:id="7"/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8" w:name="block-181070691"/>
      <w:bookmarkStart w:id="9" w:name="block-18107069"/>
      <w:bookmarkEnd w:id="8"/>
      <w:bookmarkEnd w:id="9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olor w:val="0000FF"/>
      <w:sz w:val="22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8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9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8a19572a" TargetMode="External"/><Relationship Id="rId3" Type="http://schemas.openxmlformats.org/officeDocument/2006/relationships/hyperlink" Target="https://m.edsoo.ru/8a195838" TargetMode="External"/><Relationship Id="rId4" Type="http://schemas.openxmlformats.org/officeDocument/2006/relationships/hyperlink" Target="https://m.edsoo.ru/8a195946" TargetMode="External"/><Relationship Id="rId5" Type="http://schemas.openxmlformats.org/officeDocument/2006/relationships/hyperlink" Target="https://m.edsoo.ru/8a195a5e" TargetMode="External"/><Relationship Id="rId6" Type="http://schemas.openxmlformats.org/officeDocument/2006/relationships/hyperlink" Target="https://m.edsoo.ru/8a195c02" TargetMode="External"/><Relationship Id="rId7" Type="http://schemas.openxmlformats.org/officeDocument/2006/relationships/hyperlink" Target="https://m.edsoo.ru/8a195d1a" TargetMode="External"/><Relationship Id="rId8" Type="http://schemas.openxmlformats.org/officeDocument/2006/relationships/hyperlink" Target="https://m.edsoo.ru/8a195e28" TargetMode="External"/><Relationship Id="rId9" Type="http://schemas.openxmlformats.org/officeDocument/2006/relationships/hyperlink" Target="https://m.edsoo.ru/8a196062" TargetMode="External"/><Relationship Id="rId10" Type="http://schemas.openxmlformats.org/officeDocument/2006/relationships/hyperlink" Target="https://m.edsoo.ru/8a196170" TargetMode="External"/><Relationship Id="rId11" Type="http://schemas.openxmlformats.org/officeDocument/2006/relationships/hyperlink" Target="https://m.edsoo.ru/8a19629c" TargetMode="External"/><Relationship Id="rId12" Type="http://schemas.openxmlformats.org/officeDocument/2006/relationships/hyperlink" Target="https://m.edsoo.ru/8a196418" TargetMode="External"/><Relationship Id="rId13" Type="http://schemas.openxmlformats.org/officeDocument/2006/relationships/hyperlink" Target="https://m.edsoo.ru/8a19658a" TargetMode="External"/><Relationship Id="rId14" Type="http://schemas.openxmlformats.org/officeDocument/2006/relationships/hyperlink" Target="https://m.edsoo.ru/8a19671a" TargetMode="External"/><Relationship Id="rId15" Type="http://schemas.openxmlformats.org/officeDocument/2006/relationships/hyperlink" Target="https://m.edsoo.ru/8a19685a" TargetMode="External"/><Relationship Id="rId16" Type="http://schemas.openxmlformats.org/officeDocument/2006/relationships/hyperlink" Target="https://m.edsoo.ru/8a196a9e" TargetMode="External"/><Relationship Id="rId17" Type="http://schemas.openxmlformats.org/officeDocument/2006/relationships/hyperlink" Target="https://m.edsoo.ru/8a196bfc" TargetMode="External"/><Relationship Id="rId18" Type="http://schemas.openxmlformats.org/officeDocument/2006/relationships/hyperlink" Target="https://m.edsoo.ru/8a196daa" TargetMode="External"/><Relationship Id="rId19" Type="http://schemas.openxmlformats.org/officeDocument/2006/relationships/hyperlink" Target="https://m.edsoo.ru/8a196ed6" TargetMode="External"/><Relationship Id="rId20" Type="http://schemas.openxmlformats.org/officeDocument/2006/relationships/hyperlink" Target="https://m.edsoo.ru/8a196fee" TargetMode="External"/><Relationship Id="rId21" Type="http://schemas.openxmlformats.org/officeDocument/2006/relationships/hyperlink" Target="https://m.edsoo.ru/8a1970fc" TargetMode="External"/><Relationship Id="rId22" Type="http://schemas.openxmlformats.org/officeDocument/2006/relationships/hyperlink" Target="https://m.edsoo.ru/8a19720a" TargetMode="External"/><Relationship Id="rId23" Type="http://schemas.openxmlformats.org/officeDocument/2006/relationships/hyperlink" Target="https://m.edsoo.ru/8a197354" TargetMode="External"/><Relationship Id="rId24" Type="http://schemas.openxmlformats.org/officeDocument/2006/relationships/hyperlink" Target="https://m.edsoo.ru/8a1974e4" TargetMode="External"/><Relationship Id="rId25" Type="http://schemas.openxmlformats.org/officeDocument/2006/relationships/hyperlink" Target="https://m.edsoo.ru/8a197610" TargetMode="External"/><Relationship Id="rId26" Type="http://schemas.openxmlformats.org/officeDocument/2006/relationships/hyperlink" Target="https://m.edsoo.ru/8a197728" TargetMode="External"/><Relationship Id="rId27" Type="http://schemas.openxmlformats.org/officeDocument/2006/relationships/hyperlink" Target="https://m.edsoo.ru/8a197840" TargetMode="External"/><Relationship Id="rId28" Type="http://schemas.openxmlformats.org/officeDocument/2006/relationships/hyperlink" Target="https://m.edsoo.ru/8a197bb0" TargetMode="External"/><Relationship Id="rId29" Type="http://schemas.openxmlformats.org/officeDocument/2006/relationships/hyperlink" Target="https://m.edsoo.ru/8a197d4a" TargetMode="External"/><Relationship Id="rId30" Type="http://schemas.openxmlformats.org/officeDocument/2006/relationships/hyperlink" Target="https://m.edsoo.ru/8a197e58" TargetMode="External"/><Relationship Id="rId31" Type="http://schemas.openxmlformats.org/officeDocument/2006/relationships/hyperlink" Target="https://m.edsoo.ru/8a197fa2" TargetMode="External"/><Relationship Id="rId32" Type="http://schemas.openxmlformats.org/officeDocument/2006/relationships/hyperlink" Target="https://m.edsoo.ru/8a198128" TargetMode="External"/><Relationship Id="rId33" Type="http://schemas.openxmlformats.org/officeDocument/2006/relationships/hyperlink" Target="https://m.edsoo.ru/8a198268" TargetMode="External"/><Relationship Id="rId34" Type="http://schemas.openxmlformats.org/officeDocument/2006/relationships/hyperlink" Target="https://m.edsoo.ru/8a198754" TargetMode="External"/><Relationship Id="rId35" Type="http://schemas.openxmlformats.org/officeDocument/2006/relationships/hyperlink" Target="https://m.edsoo.ru/8a198876" TargetMode="External"/><Relationship Id="rId36" Type="http://schemas.openxmlformats.org/officeDocument/2006/relationships/hyperlink" Target="https://m.edsoo.ru/8a19898e" TargetMode="External"/><Relationship Id="rId37" Type="http://schemas.openxmlformats.org/officeDocument/2006/relationships/hyperlink" Target="https://m.edsoo.ru/8a198aba" TargetMode="External"/><Relationship Id="rId38" Type="http://schemas.openxmlformats.org/officeDocument/2006/relationships/hyperlink" Target="https://m.edsoo.ru/8a198c36" TargetMode="External"/><Relationship Id="rId39" Type="http://schemas.openxmlformats.org/officeDocument/2006/relationships/hyperlink" Target="https://m.edsoo.ru/8a198380" TargetMode="External"/><Relationship Id="rId40" Type="http://schemas.openxmlformats.org/officeDocument/2006/relationships/hyperlink" Target="https://m.edsoo.ru/8a198498" TargetMode="External"/><Relationship Id="rId41" Type="http://schemas.openxmlformats.org/officeDocument/2006/relationships/hyperlink" Target="https://m.edsoo.ru/8a1985ce" TargetMode="External"/><Relationship Id="rId42" Type="http://schemas.openxmlformats.org/officeDocument/2006/relationships/hyperlink" Target="https://m.edsoo.ru/8a198d80" TargetMode="External"/><Relationship Id="rId43" Type="http://schemas.openxmlformats.org/officeDocument/2006/relationships/hyperlink" Target="https://m.edsoo.ru/8a199028" TargetMode="External"/><Relationship Id="rId44" Type="http://schemas.openxmlformats.org/officeDocument/2006/relationships/hyperlink" Target="https://m.edsoo.ru/8a198ea2" TargetMode="External"/><Relationship Id="rId45" Type="http://schemas.openxmlformats.org/officeDocument/2006/relationships/hyperlink" Target="https://m.edsoo.ru/8a19914a" TargetMode="External"/><Relationship Id="rId46" Type="http://schemas.openxmlformats.org/officeDocument/2006/relationships/hyperlink" Target="https://m.edsoo.ru/8a199258" TargetMode="External"/><Relationship Id="rId47" Type="http://schemas.openxmlformats.org/officeDocument/2006/relationships/hyperlink" Target="https://m.edsoo.ru/8a199366" TargetMode="External"/><Relationship Id="rId48" Type="http://schemas.openxmlformats.org/officeDocument/2006/relationships/hyperlink" Target="https://m.edsoo.ru/8a19947e" TargetMode="External"/><Relationship Id="rId49" Type="http://schemas.openxmlformats.org/officeDocument/2006/relationships/hyperlink" Target="https://m.edsoo.ru/8a1995aa" TargetMode="External"/><Relationship Id="rId50" Type="http://schemas.openxmlformats.org/officeDocument/2006/relationships/hyperlink" Target="https://m.edsoo.ru/8a199820" TargetMode="External"/><Relationship Id="rId51" Type="http://schemas.openxmlformats.org/officeDocument/2006/relationships/hyperlink" Target="https://m.edsoo.ru/8a1999e2" TargetMode="External"/><Relationship Id="rId52" Type="http://schemas.openxmlformats.org/officeDocument/2006/relationships/hyperlink" Target="https://m.edsoo.ru/8a199b04" TargetMode="External"/><Relationship Id="rId53" Type="http://schemas.openxmlformats.org/officeDocument/2006/relationships/hyperlink" Target="https://m.edsoo.ru/8a199c30" TargetMode="External"/><Relationship Id="rId54" Type="http://schemas.openxmlformats.org/officeDocument/2006/relationships/hyperlink" Target="https://m.edsoo.ru/8a199d48" TargetMode="External"/><Relationship Id="rId55" Type="http://schemas.openxmlformats.org/officeDocument/2006/relationships/hyperlink" Target="https://m.edsoo.ru/8a199e60" TargetMode="External"/><Relationship Id="rId56" Type="http://schemas.openxmlformats.org/officeDocument/2006/relationships/hyperlink" Target="https://m.edsoo.ru/8bc29050" TargetMode="External"/><Relationship Id="rId57" Type="http://schemas.openxmlformats.org/officeDocument/2006/relationships/hyperlink" Target="https://m.edsoo.ru/8bc29154" TargetMode="External"/><Relationship Id="rId58" Type="http://schemas.openxmlformats.org/officeDocument/2006/relationships/hyperlink" Target="https://m.edsoo.ru/8bc2662a" TargetMode="External"/><Relationship Id="rId59" Type="http://schemas.openxmlformats.org/officeDocument/2006/relationships/hyperlink" Target="https://m.edsoo.ru/8bc26ba2" TargetMode="External"/><Relationship Id="rId60" Type="http://schemas.openxmlformats.org/officeDocument/2006/relationships/hyperlink" Target="https://m.edsoo.ru/8bc26918" TargetMode="External"/><Relationship Id="rId61" Type="http://schemas.openxmlformats.org/officeDocument/2006/relationships/hyperlink" Target="https://m.edsoo.ru/8bc26a6c" TargetMode="External"/><Relationship Id="rId62" Type="http://schemas.openxmlformats.org/officeDocument/2006/relationships/hyperlink" Target="https://m.edsoo.ru/8bc28452" TargetMode="External"/><Relationship Id="rId63" Type="http://schemas.openxmlformats.org/officeDocument/2006/relationships/hyperlink" Target="https://m.edsoo.ru/8bc28574" TargetMode="External"/><Relationship Id="rId64" Type="http://schemas.openxmlformats.org/officeDocument/2006/relationships/hyperlink" Target="https://m.edsoo.ru/8bc27b60" TargetMode="External"/><Relationship Id="rId65" Type="http://schemas.openxmlformats.org/officeDocument/2006/relationships/hyperlink" Target="https://m.edsoo.ru/8bc27c82" TargetMode="External"/><Relationship Id="rId66" Type="http://schemas.openxmlformats.org/officeDocument/2006/relationships/hyperlink" Target="https://m.edsoo.ru/8bc27da4" TargetMode="External"/><Relationship Id="rId67" Type="http://schemas.openxmlformats.org/officeDocument/2006/relationships/hyperlink" Target="https://m.edsoo.ru/8bc27f98" TargetMode="External"/><Relationship Id="rId68" Type="http://schemas.openxmlformats.org/officeDocument/2006/relationships/hyperlink" Target="https://m.edsoo.ru/8bc28146" TargetMode="External"/><Relationship Id="rId69" Type="http://schemas.openxmlformats.org/officeDocument/2006/relationships/hyperlink" Target="https://m.edsoo.ru/8bc27926" TargetMode="External"/><Relationship Id="rId70" Type="http://schemas.openxmlformats.org/officeDocument/2006/relationships/hyperlink" Target="https://m.edsoo.ru/8bc27a48" TargetMode="External"/><Relationship Id="rId71" Type="http://schemas.openxmlformats.org/officeDocument/2006/relationships/hyperlink" Target="https://m.edsoo.ru/8bc288a8" TargetMode="External"/><Relationship Id="rId72" Type="http://schemas.openxmlformats.org/officeDocument/2006/relationships/hyperlink" Target="https://m.edsoo.ru/8bc28b32" TargetMode="External"/><Relationship Id="rId73" Type="http://schemas.openxmlformats.org/officeDocument/2006/relationships/hyperlink" Target="https://m.edsoo.ru/8bc28c36" TargetMode="External"/><Relationship Id="rId74" Type="http://schemas.openxmlformats.org/officeDocument/2006/relationships/hyperlink" Target="https://m.edsoo.ru/8bc28e52" TargetMode="External"/><Relationship Id="rId75" Type="http://schemas.openxmlformats.org/officeDocument/2006/relationships/hyperlink" Target="https://m.edsoo.ru/8bc28d3a" TargetMode="External"/><Relationship Id="rId76" Type="http://schemas.openxmlformats.org/officeDocument/2006/relationships/hyperlink" Target="https://m.edsoo.ru/8bc28f4c" TargetMode="External"/><Relationship Id="rId77" Type="http://schemas.openxmlformats.org/officeDocument/2006/relationships/hyperlink" Target="https://m.edsoo.ru/8bc2a3a6" TargetMode="External"/><Relationship Id="rId78" Type="http://schemas.openxmlformats.org/officeDocument/2006/relationships/hyperlink" Target="https://m.edsoo.ru/8bc29fd2" TargetMode="External"/><Relationship Id="rId79" Type="http://schemas.openxmlformats.org/officeDocument/2006/relationships/hyperlink" Target="https://m.edsoo.ru/8bc2a108" TargetMode="External"/><Relationship Id="rId80" Type="http://schemas.openxmlformats.org/officeDocument/2006/relationships/hyperlink" Target="https://m.edsoo.ru/8bc26d78" TargetMode="External"/><Relationship Id="rId81" Type="http://schemas.openxmlformats.org/officeDocument/2006/relationships/hyperlink" Target="https://m.edsoo.ru/8bc26e9a" TargetMode="External"/><Relationship Id="rId82" Type="http://schemas.openxmlformats.org/officeDocument/2006/relationships/hyperlink" Target="https://m.edsoo.ru/8bc338b6" TargetMode="External"/><Relationship Id="rId83" Type="http://schemas.openxmlformats.org/officeDocument/2006/relationships/hyperlink" Target="https://m.edsoo.ru/8bc340ae" TargetMode="External"/><Relationship Id="rId84" Type="http://schemas.openxmlformats.org/officeDocument/2006/relationships/hyperlink" Target="https://m.edsoo.ru/8bc3420c" TargetMode="External"/><Relationship Id="rId85" Type="http://schemas.openxmlformats.org/officeDocument/2006/relationships/hyperlink" Target="https://m.edsoo.ru/8bc33fa0" TargetMode="External"/><Relationship Id="rId86" Type="http://schemas.openxmlformats.org/officeDocument/2006/relationships/hyperlink" Target="https://m.edsoo.ru/8bc34310" TargetMode="External"/><Relationship Id="rId87" Type="http://schemas.openxmlformats.org/officeDocument/2006/relationships/hyperlink" Target="https://m.edsoo.ru/8bc34428" TargetMode="External"/><Relationship Id="rId88" Type="http://schemas.openxmlformats.org/officeDocument/2006/relationships/hyperlink" Target="https://m.edsoo.ru/8bc3464e" TargetMode="External"/><Relationship Id="rId89" Type="http://schemas.openxmlformats.org/officeDocument/2006/relationships/hyperlink" Target="https://m.edsoo.ru/8bc3475c" TargetMode="External"/><Relationship Id="rId90" Type="http://schemas.openxmlformats.org/officeDocument/2006/relationships/hyperlink" Target="https://m.edsoo.ru/8bc34860" TargetMode="External"/><Relationship Id="rId91" Type="http://schemas.openxmlformats.org/officeDocument/2006/relationships/hyperlink" Target="https://m.edsoo.ru/8bc34d60" TargetMode="External"/><Relationship Id="rId92" Type="http://schemas.openxmlformats.org/officeDocument/2006/relationships/hyperlink" Target="https://m.edsoo.ru/8bc34e6e" TargetMode="External"/><Relationship Id="rId93" Type="http://schemas.openxmlformats.org/officeDocument/2006/relationships/hyperlink" Target="https://m.edsoo.ru/8bc350a8" TargetMode="External"/><Relationship Id="rId94" Type="http://schemas.openxmlformats.org/officeDocument/2006/relationships/hyperlink" Target="https://m.edsoo.ru/8bc352ba" TargetMode="External"/><Relationship Id="rId95" Type="http://schemas.openxmlformats.org/officeDocument/2006/relationships/hyperlink" Target="https://m.edsoo.ru/8bc3542c" TargetMode="External"/><Relationship Id="rId96" Type="http://schemas.openxmlformats.org/officeDocument/2006/relationships/hyperlink" Target="https://m.edsoo.ru/8bc35544" TargetMode="External"/><Relationship Id="rId97" Type="http://schemas.openxmlformats.org/officeDocument/2006/relationships/hyperlink" Target="https://m.edsoo.ru/8bc3565c" TargetMode="External"/><Relationship Id="rId98" Type="http://schemas.openxmlformats.org/officeDocument/2006/relationships/hyperlink" Target="https://m.edsoo.ru/8bc35774" TargetMode="External"/><Relationship Id="rId99" Type="http://schemas.openxmlformats.org/officeDocument/2006/relationships/hyperlink" Target="https://m.edsoo.ru/8bc35878" TargetMode="External"/><Relationship Id="rId100" Type="http://schemas.openxmlformats.org/officeDocument/2006/relationships/hyperlink" Target="https://m.edsoo.ru/8bc35990" TargetMode="External"/><Relationship Id="rId101" Type="http://schemas.openxmlformats.org/officeDocument/2006/relationships/hyperlink" Target="https://m.edsoo.ru/8bc35c06" TargetMode="External"/><Relationship Id="rId102" Type="http://schemas.openxmlformats.org/officeDocument/2006/relationships/hyperlink" Target="https://m.edsoo.ru/8bc35e2c" TargetMode="External"/><Relationship Id="rId103" Type="http://schemas.openxmlformats.org/officeDocument/2006/relationships/hyperlink" Target="https://m.edsoo.ru/8bc35a94" TargetMode="External"/><Relationship Id="rId104" Type="http://schemas.openxmlformats.org/officeDocument/2006/relationships/hyperlink" Target="https://m.edsoo.ru/8bc35f3a" TargetMode="External"/><Relationship Id="rId105" Type="http://schemas.openxmlformats.org/officeDocument/2006/relationships/hyperlink" Target="https://m.edsoo.ru/8bc36656" TargetMode="External"/><Relationship Id="rId106" Type="http://schemas.openxmlformats.org/officeDocument/2006/relationships/hyperlink" Target="https://m.edsoo.ru/8bc36520" TargetMode="External"/><Relationship Id="rId107" Type="http://schemas.openxmlformats.org/officeDocument/2006/relationships/hyperlink" Target="https://m.edsoo.ru/8bc36f52" TargetMode="External"/><Relationship Id="rId108" Type="http://schemas.openxmlformats.org/officeDocument/2006/relationships/hyperlink" Target="https://m.edsoo.ru/8bc3706a" TargetMode="External"/><Relationship Id="rId109" Type="http://schemas.openxmlformats.org/officeDocument/2006/relationships/hyperlink" Target="https://m.edsoo.ru/8bc3678c" TargetMode="External"/><Relationship Id="rId110" Type="http://schemas.openxmlformats.org/officeDocument/2006/relationships/hyperlink" Target="https://m.edsoo.ru/8bc368ae" TargetMode="External"/><Relationship Id="rId111" Type="http://schemas.openxmlformats.org/officeDocument/2006/relationships/hyperlink" Target="https://m.edsoo.ru/8bc3626e" TargetMode="External"/><Relationship Id="rId112" Type="http://schemas.openxmlformats.org/officeDocument/2006/relationships/hyperlink" Target="https://m.edsoo.ru/8bc369ee" TargetMode="External"/><Relationship Id="rId113" Type="http://schemas.openxmlformats.org/officeDocument/2006/relationships/hyperlink" Target="https://m.edsoo.ru/8bc36b60" TargetMode="External"/><Relationship Id="rId114" Type="http://schemas.openxmlformats.org/officeDocument/2006/relationships/hyperlink" Target="https://m.edsoo.ru/8bc37bdc" TargetMode="External"/><Relationship Id="rId115" Type="http://schemas.openxmlformats.org/officeDocument/2006/relationships/hyperlink" Target="https://m.edsoo.ru/8bc373f8" TargetMode="External"/><Relationship Id="rId116" Type="http://schemas.openxmlformats.org/officeDocument/2006/relationships/hyperlink" Target="https://m.edsoo.ru/8bc375a6" TargetMode="External"/><Relationship Id="rId117" Type="http://schemas.openxmlformats.org/officeDocument/2006/relationships/hyperlink" Target="https://m.edsoo.ru/8bc3798e" TargetMode="External"/><Relationship Id="rId118" Type="http://schemas.openxmlformats.org/officeDocument/2006/relationships/hyperlink" Target="https://m.edsoo.ru/8bc37a9c" TargetMode="External"/><Relationship Id="rId119" Type="http://schemas.openxmlformats.org/officeDocument/2006/relationships/hyperlink" Target="https://m.edsoo.ru/8bc37e0c" TargetMode="External"/><Relationship Id="rId120" Type="http://schemas.openxmlformats.org/officeDocument/2006/relationships/hyperlink" Target="https://m.edsoo.ru/8bc37f24" TargetMode="External"/><Relationship Id="rId121" Type="http://schemas.openxmlformats.org/officeDocument/2006/relationships/hyperlink" Target="https://m.edsoo.ru/8bc383d4" TargetMode="External"/><Relationship Id="rId122" Type="http://schemas.openxmlformats.org/officeDocument/2006/relationships/hyperlink" Target="https://m.edsoo.ru/8bc3851e" TargetMode="External"/><Relationship Id="rId123" Type="http://schemas.openxmlformats.org/officeDocument/2006/relationships/hyperlink" Target="https://m.edsoo.ru/8bc38672" TargetMode="External"/><Relationship Id="rId124" Type="http://schemas.openxmlformats.org/officeDocument/2006/relationships/hyperlink" Target="https://m.edsoo.ru/8bc38a64" TargetMode="External"/><Relationship Id="rId125" Type="http://schemas.openxmlformats.org/officeDocument/2006/relationships/hyperlink" Target="https://m.edsoo.ru/8bc3808c" TargetMode="External"/><Relationship Id="rId126" Type="http://schemas.openxmlformats.org/officeDocument/2006/relationships/hyperlink" Target="https://m.edsoo.ru/8bc3819a" TargetMode="External"/><Relationship Id="rId127" Type="http://schemas.openxmlformats.org/officeDocument/2006/relationships/hyperlink" Target="https://m.edsoo.ru/8bc382bc" TargetMode="External"/><Relationship Id="rId128" Type="http://schemas.openxmlformats.org/officeDocument/2006/relationships/fontTable" Target="fontTable.xml"/><Relationship Id="rId12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Neat_Office/6.2.8.2$Windows_x86 LibreOffice_project/</Application>
  <Pages>50</Pages>
  <Words>3785</Words>
  <Characters>26413</Characters>
  <CharactersWithSpaces>30060</CharactersWithSpaces>
  <Paragraphs>863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2023-10-27T12:20:50Z</dcterms:modified>
  <cp:revision>2</cp:revision>
  <dc:subject/>
  <dc:title/>
</cp:coreProperties>
</file>