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45" w:rsidRPr="00AC7745" w:rsidRDefault="00AC7745" w:rsidP="00AC7745">
      <w:pPr>
        <w:widowControl w:val="0"/>
        <w:autoSpaceDE w:val="0"/>
        <w:autoSpaceDN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745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АННОТАЦИЯ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spacing w:val="25"/>
          <w:w w:val="95"/>
          <w:sz w:val="24"/>
          <w:szCs w:val="24"/>
        </w:rPr>
        <w:t xml:space="preserve"> 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РАБОЧЕЙ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spacing w:val="23"/>
          <w:w w:val="95"/>
          <w:sz w:val="24"/>
          <w:szCs w:val="24"/>
        </w:rPr>
        <w:t xml:space="preserve"> 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ПРОГРАММЫ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spacing w:val="26"/>
          <w:w w:val="95"/>
          <w:sz w:val="24"/>
          <w:szCs w:val="24"/>
        </w:rPr>
        <w:t xml:space="preserve"> 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ПО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spacing w:val="4"/>
          <w:w w:val="95"/>
          <w:sz w:val="24"/>
          <w:szCs w:val="24"/>
        </w:rPr>
        <w:t xml:space="preserve"> 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УЧЕБНОМУ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spacing w:val="23"/>
          <w:w w:val="95"/>
          <w:sz w:val="24"/>
          <w:szCs w:val="24"/>
        </w:rPr>
        <w:t xml:space="preserve"> </w:t>
      </w:r>
      <w:r w:rsidRPr="00AC7745">
        <w:rPr>
          <w:rFonts w:ascii="Times New Roman" w:eastAsia="Times New Roman" w:hAnsi="Times New Roman" w:cs="Times New Roman"/>
          <w:b/>
          <w:bCs/>
          <w:color w:val="1F1F1F"/>
          <w:w w:val="95"/>
          <w:sz w:val="24"/>
          <w:szCs w:val="24"/>
        </w:rPr>
        <w:t>ПРЕДМЕТУ</w:t>
      </w:r>
    </w:p>
    <w:p w:rsidR="00AC7745" w:rsidRPr="00AC7745" w:rsidRDefault="00AC7745" w:rsidP="00AC7745">
      <w:pPr>
        <w:widowControl w:val="0"/>
        <w:autoSpaceDE w:val="0"/>
        <w:autoSpaceDN w:val="0"/>
        <w:spacing w:after="0" w:line="240" w:lineRule="auto"/>
        <w:ind w:right="39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7745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«ЛИТЕРАТУРА»</w:t>
      </w:r>
    </w:p>
    <w:p w:rsidR="00331D8E" w:rsidRDefault="00AC7745" w:rsidP="00AC774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 xml:space="preserve">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</w:t>
      </w:r>
      <w:r>
        <w:rPr>
          <w:rFonts w:ascii="Times New Roman" w:eastAsia="Times New Roman" w:hAnsi="Times New Roman" w:cs="Times New Roman"/>
          <w:sz w:val="24"/>
        </w:rPr>
        <w:t>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</w:t>
      </w:r>
      <w:r>
        <w:rPr>
          <w:rFonts w:ascii="Times New Roman" w:eastAsia="Times New Roman" w:hAnsi="Times New Roman" w:cs="Times New Roman"/>
          <w:sz w:val="24"/>
        </w:rPr>
        <w:t>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</w:t>
      </w:r>
    </w:p>
    <w:p w:rsidR="00331D8E" w:rsidRPr="00AC7745" w:rsidRDefault="00AC7745" w:rsidP="00AC774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7745">
        <w:rPr>
          <w:rFonts w:ascii="Times New Roman" w:eastAsia="Times New Roman" w:hAnsi="Times New Roman" w:cs="Times New Roman"/>
          <w:b/>
          <w:sz w:val="24"/>
        </w:rPr>
        <w:t>ОБЩАЯ ХАРАКТЕРИСТИКА УЧЕБНОГО ПРЕДМЕТА «ЛИТЕРАТУРА»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пред</w:t>
      </w:r>
      <w:r>
        <w:rPr>
          <w:rFonts w:ascii="Times New Roman" w:eastAsia="Times New Roman" w:hAnsi="Times New Roman" w:cs="Times New Roman"/>
          <w:sz w:val="24"/>
        </w:rPr>
        <w:t xml:space="preserve">мет «Литература» способствует формированию духовного облика и нравственных ориентиров молодого поколения, так как занимает ведущее место в эмоциональном, интеллектуальном и эстетическом развитии обучающихся, в становлении основ их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>миропонимания и националь</w:t>
      </w:r>
      <w:r>
        <w:rPr>
          <w:rFonts w:ascii="Times New Roman" w:eastAsia="Times New Roman" w:hAnsi="Times New Roman" w:cs="Times New Roman"/>
          <w:sz w:val="24"/>
        </w:rPr>
        <w:t xml:space="preserve">ного самосознания. Особенности литературы как школьного предмета связаны с тем, что литературные произведения являются феноменом культуры: в них заключено эстетическое освоение мира, а богатство и многообразие человеческого бытия выражено в художественных </w:t>
      </w:r>
      <w:r>
        <w:rPr>
          <w:rFonts w:ascii="Times New Roman" w:eastAsia="Times New Roman" w:hAnsi="Times New Roman" w:cs="Times New Roman"/>
          <w:sz w:val="24"/>
        </w:rPr>
        <w:t>образах, которые содержат в себе потенциал воздействия на читателей и приобщают их к нравственно-эстетическим ценностям, как национальным, так и общечеловеческим.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Основу содержания </w:t>
      </w:r>
      <w:bookmarkEnd w:id="0"/>
      <w:r>
        <w:rPr>
          <w:rFonts w:ascii="Times New Roman" w:eastAsia="Times New Roman" w:hAnsi="Times New Roman" w:cs="Times New Roman"/>
          <w:sz w:val="24"/>
        </w:rPr>
        <w:t>литературного образования в 10–11 классах составляют чтение и изучение выда</w:t>
      </w:r>
      <w:r>
        <w:rPr>
          <w:rFonts w:ascii="Times New Roman" w:eastAsia="Times New Roman" w:hAnsi="Times New Roman" w:cs="Times New Roman"/>
          <w:sz w:val="24"/>
        </w:rPr>
        <w:t>ющихся произведений отечественной и зарубежной литературы второй половины ХIХ – начала ХХI века с целью формирования целостного восприятия и понимания художественного произведения, умения его анализировать и интерпретировать в соответствии с возрастными ос</w:t>
      </w:r>
      <w:r>
        <w:rPr>
          <w:rFonts w:ascii="Times New Roman" w:eastAsia="Times New Roman" w:hAnsi="Times New Roman" w:cs="Times New Roman"/>
          <w:sz w:val="24"/>
        </w:rPr>
        <w:t>обенностями старшеклассников, их литературным развитием, жизненным и читательским опытом.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Литературное образование в средней школе преемственно по отношению к курсу литературы в основной школе. Происходит углубление межпредметных связей с курсом русского я</w:t>
      </w:r>
      <w:r>
        <w:rPr>
          <w:rFonts w:ascii="Times New Roman" w:eastAsia="Times New Roman" w:hAnsi="Times New Roman" w:cs="Times New Roman"/>
          <w:sz w:val="24"/>
        </w:rPr>
        <w:t>зыка, истории и предметов художественного цикла, что способствует формированию художественного вкуса и эстетического отношения к окружающему миру.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рабочей программе учебного предмета «Литература» учтены этапы российского историко-литературного процесса в</w:t>
      </w:r>
      <w:r>
        <w:rPr>
          <w:rFonts w:ascii="Times New Roman" w:eastAsia="Times New Roman" w:hAnsi="Times New Roman" w:cs="Times New Roman"/>
          <w:sz w:val="24"/>
        </w:rPr>
        <w:t>торой половины ХIХ – начала ХХI века, представлены разделы, включающие произведения литератур народов России и зарубежной литературы.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виды деятельности обучающихся указаны при изучении каждой монографической или обзорной темы и направлены на дости</w:t>
      </w:r>
      <w:r>
        <w:rPr>
          <w:rFonts w:ascii="Times New Roman" w:eastAsia="Times New Roman" w:hAnsi="Times New Roman" w:cs="Times New Roman"/>
          <w:sz w:val="24"/>
        </w:rPr>
        <w:t>жение планируемых результатов обучения литературе.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рабочей программе на базовом уровне определена группа планируемых предметных результатов, достижение которых обеспечивается в отношении всех обучающихся. Планируемые предметные результаты на углублённом </w:t>
      </w:r>
      <w:r>
        <w:rPr>
          <w:rFonts w:ascii="Times New Roman" w:eastAsia="Times New Roman" w:hAnsi="Times New Roman" w:cs="Times New Roman"/>
          <w:sz w:val="24"/>
        </w:rPr>
        <w:t>уровне реализуются в отношении наиболее мотивированных и способных обучающихся, выбравших данный уровень изучения предмета.</w:t>
      </w:r>
    </w:p>
    <w:p w:rsidR="00331D8E" w:rsidRPr="00AC7745" w:rsidRDefault="00AC7745" w:rsidP="00AC774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7745">
        <w:rPr>
          <w:rFonts w:ascii="Times New Roman" w:eastAsia="Times New Roman" w:hAnsi="Times New Roman" w:cs="Times New Roman"/>
          <w:b/>
          <w:sz w:val="24"/>
        </w:rPr>
        <w:t>ЦЕЛИ ИЗУЧЕНИЯ УЧЕБНОГО ПРЕДМЕТА «ЛИТЕРАТУРА»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 изучения предмета «Литература» в средней школе состоят: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сформированности чувства</w:t>
      </w:r>
      <w:r>
        <w:rPr>
          <w:rFonts w:ascii="Times New Roman" w:eastAsia="Times New Roman" w:hAnsi="Times New Roman" w:cs="Times New Roman"/>
          <w:sz w:val="24"/>
        </w:rPr>
        <w:t xml:space="preserve"> причастности к отечественным культурным традициям, лежащим в основе исторической преемственности поколений, и уважительного отношения к другим культурам; 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развитии ценностно-смысловой сферы личности на основе высоких этических идеалов;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осознании ценно</w:t>
      </w:r>
      <w:r>
        <w:rPr>
          <w:rFonts w:ascii="Times New Roman" w:eastAsia="Times New Roman" w:hAnsi="Times New Roman" w:cs="Times New Roman"/>
          <w:sz w:val="24"/>
        </w:rPr>
        <w:t>стного отношения к литературе как неотъемлемой части культуры и взаимосвязей между языковым, литературным, интеллектуальным, духовно-нравственным развитием личности. </w:t>
      </w:r>
    </w:p>
    <w:p w:rsidR="00331D8E" w:rsidRDefault="00AC7745" w:rsidP="00AC774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этих целей связана с развитием читательских качеств и устойчивого интереса к ч</w:t>
      </w:r>
      <w:r>
        <w:rPr>
          <w:rFonts w:ascii="Times New Roman" w:eastAsia="Times New Roman" w:hAnsi="Times New Roman" w:cs="Times New Roman"/>
          <w:sz w:val="24"/>
        </w:rPr>
        <w:t>тению как средству приобщения к российскому литературному наследию и сокровищам отечественной и зарубежной культуры, базируется на знании содержания произведений, осмыслении поставленных в литературе проблем, понимании коммуникативно-эстетических возможнос</w:t>
      </w:r>
      <w:r>
        <w:rPr>
          <w:rFonts w:ascii="Times New Roman" w:eastAsia="Times New Roman" w:hAnsi="Times New Roman" w:cs="Times New Roman"/>
          <w:sz w:val="24"/>
        </w:rPr>
        <w:t>тей языка художественных текстов и способствует совершенствованию устной и письменной речи обучающихся на примере лучших литературных образцов. Достижение указанных целей возможно при комплексном решении учебных и воспитательных задач, стоящих перед старше</w:t>
      </w:r>
      <w:r>
        <w:rPr>
          <w:rFonts w:ascii="Times New Roman" w:eastAsia="Times New Roman" w:hAnsi="Times New Roman" w:cs="Times New Roman"/>
          <w:sz w:val="24"/>
        </w:rPr>
        <w:t>й школой и сформулированных в ФГОС СОО.</w:t>
      </w:r>
    </w:p>
    <w:p w:rsidR="00331D8E" w:rsidRDefault="00AC7745" w:rsidP="00AC774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</w:t>
      </w:r>
      <w:r>
        <w:rPr>
          <w:rFonts w:ascii="Times New Roman" w:eastAsia="Times New Roman" w:hAnsi="Times New Roman" w:cs="Times New Roman"/>
          <w:sz w:val="24"/>
        </w:rPr>
        <w:t>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</w:t>
      </w:r>
      <w:r>
        <w:rPr>
          <w:rFonts w:ascii="Times New Roman" w:eastAsia="Times New Roman" w:hAnsi="Times New Roman" w:cs="Times New Roman"/>
          <w:sz w:val="24"/>
        </w:rPr>
        <w:t>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Задачи, связанные с формированием устойчивого интереса к чт</w:t>
      </w:r>
      <w:r>
        <w:rPr>
          <w:rFonts w:ascii="Times New Roman" w:eastAsia="Times New Roman" w:hAnsi="Times New Roman" w:cs="Times New Roman"/>
          <w:sz w:val="24"/>
        </w:rPr>
        <w:t xml:space="preserve">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</w:t>
      </w:r>
      <w:r>
        <w:rPr>
          <w:rFonts w:ascii="Times New Roman" w:eastAsia="Times New Roman" w:hAnsi="Times New Roman" w:cs="Times New Roman"/>
          <w:sz w:val="24"/>
        </w:rPr>
        <w:t>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</w:t>
      </w:r>
      <w:r>
        <w:rPr>
          <w:rFonts w:ascii="Times New Roman" w:eastAsia="Times New Roman" w:hAnsi="Times New Roman" w:cs="Times New Roman"/>
          <w:sz w:val="24"/>
        </w:rPr>
        <w:t>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 w:rsidR="00331D8E" w:rsidRDefault="00AC7745" w:rsidP="00AC7745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Задачи, связанные с воспитанием читательских кач</w:t>
      </w:r>
      <w:r>
        <w:rPr>
          <w:rFonts w:ascii="Times New Roman" w:eastAsia="Times New Roman" w:hAnsi="Times New Roman" w:cs="Times New Roman"/>
          <w:sz w:val="24"/>
        </w:rPr>
        <w:t xml:space="preserve">естви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</w:t>
      </w:r>
      <w:r>
        <w:rPr>
          <w:rFonts w:ascii="Times New Roman" w:eastAsia="Times New Roman" w:hAnsi="Times New Roman" w:cs="Times New Roman"/>
          <w:sz w:val="24"/>
        </w:rPr>
        <w:t>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</w:t>
      </w:r>
      <w:r>
        <w:rPr>
          <w:rFonts w:ascii="Times New Roman" w:eastAsia="Times New Roman" w:hAnsi="Times New Roman" w:cs="Times New Roman"/>
          <w:sz w:val="24"/>
        </w:rPr>
        <w:t xml:space="preserve">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</w:t>
      </w:r>
      <w:r>
        <w:rPr>
          <w:rFonts w:ascii="Times New Roman" w:eastAsia="Times New Roman" w:hAnsi="Times New Roman" w:cs="Times New Roman"/>
          <w:sz w:val="24"/>
        </w:rPr>
        <w:lastRenderedPageBreak/>
        <w:t>взаимообусловленности элементов формы и содержания литерату</w:t>
      </w:r>
      <w:r>
        <w:rPr>
          <w:rFonts w:ascii="Times New Roman" w:eastAsia="Times New Roman" w:hAnsi="Times New Roman" w:cs="Times New Roman"/>
          <w:sz w:val="24"/>
        </w:rPr>
        <w:t>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</w:t>
      </w:r>
    </w:p>
    <w:p w:rsidR="00331D8E" w:rsidRDefault="00AC7745" w:rsidP="00AC7745">
      <w:pPr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Задачи, связанные с осознанием обучающимися коммуникативно-эстетических воз</w:t>
      </w:r>
      <w:r>
        <w:rPr>
          <w:rFonts w:ascii="Times New Roman" w:eastAsia="Times New Roman" w:hAnsi="Times New Roman" w:cs="Times New Roman"/>
          <w:sz w:val="24"/>
        </w:rPr>
        <w:t xml:space="preserve">можностей языка и реализацией их в учебной деятельности и в дальнейшей жизни, направлены на расширение представлений об изобразительно-выразительных возможностях русского языка в литературных текстах, овладение разными способами информационной переработки </w:t>
      </w:r>
      <w:r>
        <w:rPr>
          <w:rFonts w:ascii="Times New Roman" w:eastAsia="Times New Roman" w:hAnsi="Times New Roman" w:cs="Times New Roman"/>
          <w:sz w:val="24"/>
        </w:rPr>
        <w:t>текстов с использованием важнейших литературных ресурсов, в том числе в сети Интернет.</w:t>
      </w:r>
    </w:p>
    <w:p w:rsidR="00331D8E" w:rsidRPr="00AC7745" w:rsidRDefault="00AC7745" w:rsidP="00AC7745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 w:rsidRPr="00AC7745">
        <w:rPr>
          <w:rFonts w:ascii="Times New Roman" w:eastAsia="Times New Roman" w:hAnsi="Times New Roman" w:cs="Times New Roman"/>
          <w:b/>
          <w:sz w:val="24"/>
        </w:rPr>
        <w:t>МЕСТО УЧЕБНОГО ПРЕДМЕТА «ЛИТЕРАТУРА» В УЧЕБНОМ ПЛАНЕ</w:t>
      </w:r>
    </w:p>
    <w:p w:rsidR="00331D8E" w:rsidRDefault="00AC7745" w:rsidP="00AC774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изучение литературы в 10–11 классах среднего общего образования на базовом уровне в учебном плане отводится 204 ч</w:t>
      </w:r>
      <w:r>
        <w:rPr>
          <w:rFonts w:ascii="Times New Roman" w:eastAsia="Times New Roman" w:hAnsi="Times New Roman" w:cs="Times New Roman"/>
          <w:sz w:val="24"/>
        </w:rPr>
        <w:t>аса: в 10 классе - 102 часа (3 часа в неделю), в 11 классе - 102 часа (3 часа в неделю).</w:t>
      </w:r>
    </w:p>
    <w:p w:rsidR="00AC7745" w:rsidRDefault="00AC7745" w:rsidP="00AC77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D8E" w:rsidRDefault="00331D8E" w:rsidP="00AC77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31D8E" w:rsidSect="00AC7745">
      <w:pgSz w:w="11906" w:h="16838"/>
      <w:pgMar w:top="851" w:right="991" w:bottom="851" w:left="1276" w:header="720" w:footer="720" w:gutter="0"/>
      <w:cols w:space="720"/>
      <w:docGrid w:type="lines"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8E"/>
    <w:rsid w:val="00331D8E"/>
    <w:rsid w:val="00A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2023-10-27T05:05:00Z</dcterms:created>
  <dcterms:modified xsi:type="dcterms:W3CDTF">2023-10-27T05:08:00Z</dcterms:modified>
  <cp:version>1100.0100.01</cp:version>
</cp:coreProperties>
</file>